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852E" w14:textId="77777777" w:rsidR="002D3E10" w:rsidRPr="008A2010" w:rsidRDefault="002D3E10" w:rsidP="00633812">
      <w:pPr>
        <w:pStyle w:val="MCDTITLE"/>
        <w:outlineLvl w:val="0"/>
      </w:pPr>
      <w:r w:rsidRPr="008A2010">
        <w:rPr>
          <w:noProof/>
        </w:rPr>
        <w:drawing>
          <wp:anchor distT="0" distB="0" distL="114300" distR="114300" simplePos="0" relativeHeight="251659264" behindDoc="0" locked="0" layoutInCell="1" allowOverlap="1" wp14:anchorId="11445B22" wp14:editId="0668D9EF">
            <wp:simplePos x="0" y="0"/>
            <wp:positionH relativeFrom="column">
              <wp:posOffset>4512733</wp:posOffset>
            </wp:positionH>
            <wp:positionV relativeFrom="paragraph">
              <wp:posOffset>-363108</wp:posOffset>
            </wp:positionV>
            <wp:extent cx="1371600" cy="438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esGoProLogo.jpg"/>
                    <pic:cNvPicPr/>
                  </pic:nvPicPr>
                  <pic:blipFill>
                    <a:blip r:embed="rId8">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14:sizeRelH relativeFrom="page">
              <wp14:pctWidth>0</wp14:pctWidth>
            </wp14:sizeRelH>
            <wp14:sizeRelV relativeFrom="page">
              <wp14:pctHeight>0</wp14:pctHeight>
            </wp14:sizeRelV>
          </wp:anchor>
        </w:drawing>
      </w:r>
      <w:r w:rsidR="00F40563" w:rsidRPr="008A2010">
        <w:t>MARKETING COPY DECK</w:t>
      </w:r>
    </w:p>
    <w:p w14:paraId="23E2F6D3" w14:textId="4815FAFD" w:rsidR="002D3E10" w:rsidRDefault="008E5A1D" w:rsidP="00633812">
      <w:pPr>
        <w:pStyle w:val="ProductName"/>
        <w:outlineLvl w:val="0"/>
        <w:rPr>
          <w:rFonts w:cstheme="minorHAnsi"/>
          <w:color w:val="000000" w:themeColor="text1"/>
        </w:rPr>
      </w:pPr>
      <w:r w:rsidRPr="008E5A1D">
        <w:rPr>
          <w:rFonts w:cstheme="minorHAnsi"/>
          <w:color w:val="000000" w:themeColor="text1"/>
        </w:rPr>
        <w:t>The Remote</w:t>
      </w:r>
    </w:p>
    <w:p w14:paraId="0E4A8831" w14:textId="46BCD424" w:rsidR="001C74A5" w:rsidRPr="008E5A1D" w:rsidRDefault="001C74A5" w:rsidP="00633812">
      <w:pPr>
        <w:pStyle w:val="ProductName"/>
        <w:outlineLvl w:val="0"/>
        <w:rPr>
          <w:rFonts w:cstheme="minorHAnsi"/>
        </w:rPr>
      </w:pPr>
      <w:r>
        <w:rPr>
          <w:rFonts w:cstheme="minorHAnsi"/>
          <w:color w:val="000000" w:themeColor="text1"/>
        </w:rPr>
        <w:t>(HERO10 Black / HERO9 Black / HERO8 Black / MAX)</w:t>
      </w:r>
    </w:p>
    <w:p w14:paraId="5523D092" w14:textId="77777777" w:rsidR="002D3E10" w:rsidRPr="008A2010" w:rsidRDefault="002D3E10"/>
    <w:p w14:paraId="5A055BA9" w14:textId="3AA05A50" w:rsidR="002D3E10" w:rsidRPr="008A2010" w:rsidRDefault="00C13F51" w:rsidP="00633812">
      <w:pPr>
        <w:pStyle w:val="SectionHeader"/>
        <w:outlineLvl w:val="0"/>
      </w:pPr>
      <w:r w:rsidRPr="008A2010">
        <w:t>Product Story</w:t>
      </w:r>
    </w:p>
    <w:tbl>
      <w:tblPr>
        <w:tblStyle w:val="TableGrid"/>
        <w:tblW w:w="9360" w:type="dxa"/>
        <w:tblLayout w:type="fixed"/>
        <w:tblLook w:val="04A0" w:firstRow="1" w:lastRow="0" w:firstColumn="1" w:lastColumn="0" w:noHBand="0" w:noVBand="1"/>
      </w:tblPr>
      <w:tblGrid>
        <w:gridCol w:w="1152"/>
        <w:gridCol w:w="8208"/>
      </w:tblGrid>
      <w:tr w:rsidR="00FF2561" w:rsidRPr="008A2010" w14:paraId="71236A0B" w14:textId="77777777" w:rsidTr="00D86B63">
        <w:trPr>
          <w:trHeight w:val="620"/>
        </w:trPr>
        <w:tc>
          <w:tcPr>
            <w:tcW w:w="1152" w:type="dxa"/>
          </w:tcPr>
          <w:p w14:paraId="1A9A4E72" w14:textId="34E1659D" w:rsidR="00FF2561" w:rsidRPr="008A2010" w:rsidRDefault="00C13F51" w:rsidP="00257B78">
            <w:pPr>
              <w:rPr>
                <w:b/>
                <w:bCs/>
              </w:rPr>
            </w:pPr>
            <w:r w:rsidRPr="008A2010">
              <w:rPr>
                <w:b/>
                <w:bCs/>
              </w:rPr>
              <w:t>Long</w:t>
            </w:r>
          </w:p>
          <w:p w14:paraId="2CC01C0B" w14:textId="77777777" w:rsidR="00BA2890" w:rsidRPr="008A2010" w:rsidRDefault="00BA2890" w:rsidP="00257B78">
            <w:pPr>
              <w:rPr>
                <w:b/>
                <w:bCs/>
              </w:rPr>
            </w:pPr>
          </w:p>
        </w:tc>
        <w:tc>
          <w:tcPr>
            <w:tcW w:w="8208" w:type="dxa"/>
          </w:tcPr>
          <w:p w14:paraId="409EA97F" w14:textId="4A33D6EC" w:rsidR="00F650DF" w:rsidRPr="008E5A1D" w:rsidRDefault="001B2785" w:rsidP="00904AE4">
            <w:pPr>
              <w:tabs>
                <w:tab w:val="left" w:pos="2759"/>
              </w:tabs>
              <w:rPr>
                <w:rFonts w:cstheme="minorHAnsi"/>
              </w:rPr>
            </w:pPr>
            <w:r>
              <w:rPr>
                <w:rFonts w:cstheme="minorHAnsi"/>
              </w:rPr>
              <w:t>W</w:t>
            </w:r>
            <w:r w:rsidR="008E5A1D" w:rsidRPr="008E5A1D">
              <w:rPr>
                <w:rFonts w:cstheme="minorHAnsi"/>
              </w:rPr>
              <w:t>aterproof, wearable and mountable</w:t>
            </w:r>
            <w:r>
              <w:rPr>
                <w:rFonts w:cstheme="minorHAnsi"/>
              </w:rPr>
              <w:t>, The</w:t>
            </w:r>
            <w:r w:rsidR="008E5A1D" w:rsidRPr="008E5A1D">
              <w:rPr>
                <w:rFonts w:cstheme="minorHAnsi"/>
              </w:rPr>
              <w:t xml:space="preserve"> </w:t>
            </w:r>
            <w:r>
              <w:rPr>
                <w:rFonts w:cstheme="minorHAnsi"/>
              </w:rPr>
              <w:t>R</w:t>
            </w:r>
            <w:r w:rsidR="008E5A1D" w:rsidRPr="008E5A1D">
              <w:rPr>
                <w:rFonts w:cstheme="minorHAnsi"/>
              </w:rPr>
              <w:t xml:space="preserve">emote </w:t>
            </w:r>
            <w:r>
              <w:rPr>
                <w:rFonts w:cstheme="minorHAnsi"/>
              </w:rPr>
              <w:t>is</w:t>
            </w:r>
            <w:r w:rsidR="008E5A1D" w:rsidRPr="008E5A1D">
              <w:rPr>
                <w:rFonts w:cstheme="minorHAnsi"/>
              </w:rPr>
              <w:t xml:space="preserve"> made tough for any adventure</w:t>
            </w:r>
            <w:r>
              <w:rPr>
                <w:rFonts w:cstheme="minorHAnsi"/>
              </w:rPr>
              <w:t xml:space="preserve">. It uses Bluetooth® Low Energy </w:t>
            </w:r>
            <w:r w:rsidR="00B23960">
              <w:rPr>
                <w:rFonts w:cstheme="minorHAnsi"/>
              </w:rPr>
              <w:t xml:space="preserve">for maximum battery life and easy pairing with </w:t>
            </w:r>
            <w:r>
              <w:rPr>
                <w:rFonts w:cstheme="minorHAnsi"/>
              </w:rPr>
              <w:t>your camera</w:t>
            </w:r>
            <w:r w:rsidR="008E5A1D" w:rsidRPr="008E5A1D">
              <w:rPr>
                <w:rFonts w:cstheme="minorHAnsi"/>
              </w:rPr>
              <w:t xml:space="preserve">. </w:t>
            </w:r>
            <w:r w:rsidR="008C356B" w:rsidRPr="008E5A1D">
              <w:rPr>
                <w:rFonts w:cstheme="minorHAnsi"/>
              </w:rPr>
              <w:t xml:space="preserve">The large high-resolution display </w:t>
            </w:r>
            <w:r w:rsidR="008C356B">
              <w:rPr>
                <w:rFonts w:cstheme="minorHAnsi"/>
              </w:rPr>
              <w:t>lets you</w:t>
            </w:r>
            <w:r w:rsidR="008C356B" w:rsidRPr="008E5A1D">
              <w:rPr>
                <w:rFonts w:cstheme="minorHAnsi"/>
              </w:rPr>
              <w:t xml:space="preserve"> check your camera’s status with a quick glance.</w:t>
            </w:r>
            <w:r w:rsidR="00114730">
              <w:rPr>
                <w:rFonts w:cstheme="minorHAnsi"/>
              </w:rPr>
              <w:t xml:space="preserve"> </w:t>
            </w:r>
            <w:r>
              <w:rPr>
                <w:rFonts w:cstheme="minorHAnsi"/>
              </w:rPr>
              <w:t>G</w:t>
            </w:r>
            <w:r w:rsidR="008E5A1D" w:rsidRPr="008E5A1D">
              <w:rPr>
                <w:rFonts w:cstheme="minorHAnsi"/>
              </w:rPr>
              <w:t xml:space="preserve">love-friendly, tactile buttons </w:t>
            </w:r>
            <w:r w:rsidR="00333A41">
              <w:rPr>
                <w:rFonts w:cstheme="minorHAnsi"/>
              </w:rPr>
              <w:t>make</w:t>
            </w:r>
            <w:r>
              <w:rPr>
                <w:rFonts w:cstheme="minorHAnsi"/>
              </w:rPr>
              <w:t xml:space="preserve"> recording, c</w:t>
            </w:r>
            <w:r w:rsidR="008E5A1D" w:rsidRPr="008E5A1D">
              <w:rPr>
                <w:rFonts w:cstheme="minorHAnsi"/>
              </w:rPr>
              <w:t>hang</w:t>
            </w:r>
            <w:r w:rsidR="00333A41">
              <w:rPr>
                <w:rFonts w:cstheme="minorHAnsi"/>
              </w:rPr>
              <w:t>ing</w:t>
            </w:r>
            <w:r w:rsidR="008E5A1D" w:rsidRPr="008E5A1D">
              <w:rPr>
                <w:rFonts w:cstheme="minorHAnsi"/>
              </w:rPr>
              <w:t xml:space="preserve"> presets </w:t>
            </w:r>
            <w:r>
              <w:rPr>
                <w:rFonts w:cstheme="minorHAnsi"/>
              </w:rPr>
              <w:t>and switch</w:t>
            </w:r>
            <w:r w:rsidR="00333A41">
              <w:rPr>
                <w:rFonts w:cstheme="minorHAnsi"/>
              </w:rPr>
              <w:t>ing</w:t>
            </w:r>
            <w:r>
              <w:rPr>
                <w:rFonts w:cstheme="minorHAnsi"/>
              </w:rPr>
              <w:t xml:space="preserve"> camera functions</w:t>
            </w:r>
            <w:r w:rsidR="00FB09B8">
              <w:rPr>
                <w:rFonts w:cstheme="minorHAnsi"/>
              </w:rPr>
              <w:t xml:space="preserve"> a snap</w:t>
            </w:r>
            <w:r w:rsidR="008E5A1D" w:rsidRPr="008E5A1D">
              <w:rPr>
                <w:rFonts w:cstheme="minorHAnsi"/>
              </w:rPr>
              <w:t xml:space="preserve">. Includes a </w:t>
            </w:r>
            <w:r>
              <w:rPr>
                <w:rFonts w:cstheme="minorHAnsi"/>
              </w:rPr>
              <w:t xml:space="preserve">handy </w:t>
            </w:r>
            <w:r w:rsidR="008E5A1D" w:rsidRPr="008E5A1D">
              <w:rPr>
                <w:rFonts w:cstheme="minorHAnsi"/>
              </w:rPr>
              <w:t xml:space="preserve">wrist strap </w:t>
            </w:r>
            <w:r w:rsidR="003E5152">
              <w:rPr>
                <w:rFonts w:cstheme="minorHAnsi"/>
              </w:rPr>
              <w:t xml:space="preserve">that </w:t>
            </w:r>
            <w:r w:rsidR="001A584E">
              <w:rPr>
                <w:rFonts w:cstheme="minorHAnsi"/>
              </w:rPr>
              <w:t xml:space="preserve">also lets you attach The Remote </w:t>
            </w:r>
            <w:r w:rsidR="008E5A1D" w:rsidRPr="008E5A1D">
              <w:rPr>
                <w:rFonts w:cstheme="minorHAnsi"/>
              </w:rPr>
              <w:t>to your gear.</w:t>
            </w:r>
          </w:p>
          <w:p w14:paraId="52F8F51D" w14:textId="0FEADFF6" w:rsidR="008E5A1D" w:rsidRPr="008E5A1D" w:rsidRDefault="008E5A1D" w:rsidP="00904AE4">
            <w:pPr>
              <w:tabs>
                <w:tab w:val="left" w:pos="2759"/>
              </w:tabs>
              <w:rPr>
                <w:rFonts w:cstheme="minorHAnsi"/>
              </w:rPr>
            </w:pPr>
          </w:p>
        </w:tc>
      </w:tr>
      <w:tr w:rsidR="00FF2561" w:rsidRPr="008A2010" w14:paraId="05B7CF75" w14:textId="77777777" w:rsidTr="002230F8">
        <w:trPr>
          <w:trHeight w:val="854"/>
        </w:trPr>
        <w:tc>
          <w:tcPr>
            <w:tcW w:w="1152" w:type="dxa"/>
          </w:tcPr>
          <w:p w14:paraId="76A80E58" w14:textId="1F1754F8" w:rsidR="00FF2561" w:rsidRPr="008A2010" w:rsidRDefault="00C13F51">
            <w:pPr>
              <w:rPr>
                <w:b/>
                <w:bCs/>
              </w:rPr>
            </w:pPr>
            <w:r w:rsidRPr="008A2010">
              <w:rPr>
                <w:b/>
                <w:bCs/>
              </w:rPr>
              <w:t>Medium</w:t>
            </w:r>
          </w:p>
        </w:tc>
        <w:tc>
          <w:tcPr>
            <w:tcW w:w="8208" w:type="dxa"/>
          </w:tcPr>
          <w:p w14:paraId="5552BF9E" w14:textId="68FEDDFE" w:rsidR="0022682B" w:rsidRPr="008E5A1D" w:rsidRDefault="0022682B" w:rsidP="0022682B">
            <w:pPr>
              <w:tabs>
                <w:tab w:val="left" w:pos="2759"/>
              </w:tabs>
              <w:rPr>
                <w:rFonts w:cstheme="minorHAnsi"/>
              </w:rPr>
            </w:pPr>
            <w:r>
              <w:rPr>
                <w:rFonts w:cstheme="minorHAnsi"/>
              </w:rPr>
              <w:t>This tough waterproof r</w:t>
            </w:r>
            <w:r w:rsidRPr="008E5A1D">
              <w:rPr>
                <w:rFonts w:cstheme="minorHAnsi"/>
              </w:rPr>
              <w:t xml:space="preserve">emote </w:t>
            </w:r>
            <w:r>
              <w:rPr>
                <w:rFonts w:cstheme="minorHAnsi"/>
              </w:rPr>
              <w:t>uses Bluetooth® Low Energy for maximum battery life and easy pairing with your camera</w:t>
            </w:r>
            <w:r w:rsidRPr="008E5A1D">
              <w:rPr>
                <w:rFonts w:cstheme="minorHAnsi"/>
              </w:rPr>
              <w:t xml:space="preserve">. </w:t>
            </w:r>
            <w:r>
              <w:rPr>
                <w:rFonts w:cstheme="minorHAnsi"/>
              </w:rPr>
              <w:t xml:space="preserve">It features </w:t>
            </w:r>
            <w:r w:rsidR="008C356B" w:rsidRPr="008E5A1D">
              <w:rPr>
                <w:rFonts w:cstheme="minorHAnsi"/>
              </w:rPr>
              <w:t>a large high-resolution display</w:t>
            </w:r>
            <w:r w:rsidR="008C356B">
              <w:rPr>
                <w:rFonts w:cstheme="minorHAnsi"/>
              </w:rPr>
              <w:t xml:space="preserve"> that lets you</w:t>
            </w:r>
            <w:r w:rsidR="008C356B" w:rsidRPr="008E5A1D">
              <w:rPr>
                <w:rFonts w:cstheme="minorHAnsi"/>
              </w:rPr>
              <w:t xml:space="preserve"> check your camera’s status </w:t>
            </w:r>
            <w:r w:rsidR="008C356B">
              <w:rPr>
                <w:rFonts w:cstheme="minorHAnsi"/>
              </w:rPr>
              <w:t xml:space="preserve">at a glance, </w:t>
            </w:r>
            <w:r>
              <w:rPr>
                <w:rFonts w:cstheme="minorHAnsi"/>
              </w:rPr>
              <w:t>g</w:t>
            </w:r>
            <w:r w:rsidRPr="008E5A1D">
              <w:rPr>
                <w:rFonts w:cstheme="minorHAnsi"/>
              </w:rPr>
              <w:t>love-friendly</w:t>
            </w:r>
            <w:r>
              <w:rPr>
                <w:rFonts w:cstheme="minorHAnsi"/>
              </w:rPr>
              <w:t xml:space="preserve"> </w:t>
            </w:r>
            <w:r w:rsidRPr="008E5A1D">
              <w:rPr>
                <w:rFonts w:cstheme="minorHAnsi"/>
              </w:rPr>
              <w:t xml:space="preserve">buttons </w:t>
            </w:r>
            <w:r>
              <w:rPr>
                <w:rFonts w:cstheme="minorHAnsi"/>
              </w:rPr>
              <w:t xml:space="preserve">and a handy </w:t>
            </w:r>
            <w:r w:rsidRPr="008E5A1D">
              <w:rPr>
                <w:rFonts w:cstheme="minorHAnsi"/>
              </w:rPr>
              <w:t>wrist strap.</w:t>
            </w:r>
          </w:p>
          <w:p w14:paraId="283B4AF8" w14:textId="7C1B74A5" w:rsidR="003F2D2D" w:rsidRPr="008E5A1D" w:rsidRDefault="003F2D2D" w:rsidP="0022682B">
            <w:pPr>
              <w:rPr>
                <w:rFonts w:cstheme="minorHAnsi"/>
                <w:b/>
              </w:rPr>
            </w:pPr>
          </w:p>
        </w:tc>
      </w:tr>
      <w:tr w:rsidR="00550B81" w:rsidRPr="008A2010" w14:paraId="174EEB6F" w14:textId="77777777" w:rsidTr="002230F8">
        <w:trPr>
          <w:trHeight w:val="611"/>
        </w:trPr>
        <w:tc>
          <w:tcPr>
            <w:tcW w:w="1152" w:type="dxa"/>
          </w:tcPr>
          <w:p w14:paraId="7D27136D" w14:textId="1C79943E" w:rsidR="00550B81" w:rsidRPr="008A2010" w:rsidRDefault="00C13F51">
            <w:pPr>
              <w:rPr>
                <w:b/>
                <w:bCs/>
              </w:rPr>
            </w:pPr>
            <w:r w:rsidRPr="008A2010">
              <w:rPr>
                <w:b/>
                <w:bCs/>
              </w:rPr>
              <w:t>Short</w:t>
            </w:r>
          </w:p>
        </w:tc>
        <w:tc>
          <w:tcPr>
            <w:tcW w:w="8208" w:type="dxa"/>
          </w:tcPr>
          <w:p w14:paraId="4A31B7B8" w14:textId="78136BBC" w:rsidR="006138FD" w:rsidRDefault="008C356B" w:rsidP="008C356B">
            <w:pPr>
              <w:tabs>
                <w:tab w:val="left" w:pos="2759"/>
              </w:tabs>
              <w:rPr>
                <w:rFonts w:cstheme="minorHAnsi"/>
              </w:rPr>
            </w:pPr>
            <w:r>
              <w:rPr>
                <w:rFonts w:cstheme="minorHAnsi"/>
              </w:rPr>
              <w:t>This tough waterproof r</w:t>
            </w:r>
            <w:r w:rsidRPr="008E5A1D">
              <w:rPr>
                <w:rFonts w:cstheme="minorHAnsi"/>
              </w:rPr>
              <w:t xml:space="preserve">emote </w:t>
            </w:r>
            <w:r w:rsidR="006138FD">
              <w:rPr>
                <w:rFonts w:cstheme="minorHAnsi"/>
              </w:rPr>
              <w:t xml:space="preserve">uses Bluetooth® Low Energy for maximum battery life and easy pairing with your camera, plus a large high-resolution display. </w:t>
            </w:r>
          </w:p>
          <w:p w14:paraId="5F213083" w14:textId="57442CE6" w:rsidR="00550B81" w:rsidRPr="008E5A1D" w:rsidRDefault="00550B81" w:rsidP="00A77751">
            <w:pPr>
              <w:tabs>
                <w:tab w:val="left" w:pos="2759"/>
              </w:tabs>
              <w:rPr>
                <w:rFonts w:cstheme="minorHAnsi"/>
              </w:rPr>
            </w:pPr>
          </w:p>
        </w:tc>
      </w:tr>
    </w:tbl>
    <w:p w14:paraId="779E7A4A" w14:textId="77777777" w:rsidR="002D3E10" w:rsidRPr="008A2010" w:rsidRDefault="002D3E10">
      <w:pPr>
        <w:rPr>
          <w:b/>
        </w:rPr>
      </w:pPr>
    </w:p>
    <w:p w14:paraId="15C67155" w14:textId="77777777" w:rsidR="002D3E10" w:rsidRPr="008A2010" w:rsidRDefault="005D6D95" w:rsidP="00633812">
      <w:pPr>
        <w:pStyle w:val="SectionHeader"/>
        <w:outlineLvl w:val="0"/>
      </w:pPr>
      <w:r w:rsidRPr="008A2010">
        <w:t>Feature Bullets</w:t>
      </w:r>
    </w:p>
    <w:tbl>
      <w:tblPr>
        <w:tblStyle w:val="TableGrid"/>
        <w:tblW w:w="9355" w:type="dxa"/>
        <w:tblLayout w:type="fixed"/>
        <w:tblLook w:val="04A0" w:firstRow="1" w:lastRow="0" w:firstColumn="1" w:lastColumn="0" w:noHBand="0" w:noVBand="1"/>
      </w:tblPr>
      <w:tblGrid>
        <w:gridCol w:w="535"/>
        <w:gridCol w:w="8820"/>
      </w:tblGrid>
      <w:tr w:rsidR="0022682B" w:rsidRPr="008A2010" w14:paraId="38C63BFC" w14:textId="77777777" w:rsidTr="00B412F2">
        <w:tc>
          <w:tcPr>
            <w:tcW w:w="535" w:type="dxa"/>
          </w:tcPr>
          <w:p w14:paraId="6D2E025E" w14:textId="77777777" w:rsidR="0022682B" w:rsidRPr="008A2010" w:rsidRDefault="0022682B" w:rsidP="00B412F2">
            <w:pPr>
              <w:pStyle w:val="SectionHeader"/>
              <w:numPr>
                <w:ilvl w:val="0"/>
                <w:numId w:val="3"/>
              </w:numPr>
            </w:pPr>
          </w:p>
        </w:tc>
        <w:tc>
          <w:tcPr>
            <w:tcW w:w="8820" w:type="dxa"/>
            <w:noWrap/>
          </w:tcPr>
          <w:p w14:paraId="191DC258" w14:textId="28F8DD02" w:rsidR="0022682B" w:rsidRPr="008E5A1D" w:rsidRDefault="0022682B" w:rsidP="00B412F2">
            <w:pPr>
              <w:pStyle w:val="Bulletbodycopy"/>
              <w:rPr>
                <w:rFonts w:cstheme="minorHAnsi"/>
              </w:rPr>
            </w:pPr>
            <w:r>
              <w:rPr>
                <w:rFonts w:cstheme="minorHAnsi"/>
              </w:rPr>
              <w:t xml:space="preserve">Bluetooth® Low Energy </w:t>
            </w:r>
            <w:r w:rsidR="00680B28">
              <w:rPr>
                <w:rFonts w:cstheme="minorHAnsi"/>
              </w:rPr>
              <w:t>improves the</w:t>
            </w:r>
            <w:r>
              <w:rPr>
                <w:rFonts w:cstheme="minorHAnsi"/>
              </w:rPr>
              <w:t xml:space="preserve"> battery life </w:t>
            </w:r>
            <w:r w:rsidR="00680B28">
              <w:rPr>
                <w:rFonts w:cstheme="minorHAnsi"/>
              </w:rPr>
              <w:t xml:space="preserve">of both </w:t>
            </w:r>
            <w:r w:rsidR="008F37CF">
              <w:rPr>
                <w:rFonts w:cstheme="minorHAnsi"/>
              </w:rPr>
              <w:t>T</w:t>
            </w:r>
            <w:r w:rsidR="00680B28">
              <w:rPr>
                <w:rFonts w:cstheme="minorHAnsi"/>
              </w:rPr>
              <w:t xml:space="preserve">he </w:t>
            </w:r>
            <w:r w:rsidR="008F37CF">
              <w:rPr>
                <w:rFonts w:cstheme="minorHAnsi"/>
              </w:rPr>
              <w:t>R</w:t>
            </w:r>
            <w:r w:rsidR="00680B28">
              <w:rPr>
                <w:rFonts w:cstheme="minorHAnsi"/>
              </w:rPr>
              <w:t xml:space="preserve">emote and the camera that it’s connected to </w:t>
            </w:r>
            <w:r w:rsidR="006D2B63">
              <w:rPr>
                <w:rFonts w:cstheme="minorHAnsi"/>
              </w:rPr>
              <w:t xml:space="preserve">while </w:t>
            </w:r>
            <w:r w:rsidR="003959F5">
              <w:rPr>
                <w:rFonts w:cstheme="minorHAnsi"/>
              </w:rPr>
              <w:t>also improving</w:t>
            </w:r>
            <w:r w:rsidR="006D2B63">
              <w:rPr>
                <w:rFonts w:cstheme="minorHAnsi"/>
              </w:rPr>
              <w:t xml:space="preserve"> pairing</w:t>
            </w:r>
            <w:r>
              <w:rPr>
                <w:rFonts w:cstheme="minorHAnsi"/>
              </w:rPr>
              <w:t xml:space="preserve"> over previous GoPro remotes</w:t>
            </w:r>
            <w:r w:rsidRPr="0022682B">
              <w:rPr>
                <w:rFonts w:cstheme="minorHAnsi"/>
                <w:vertAlign w:val="superscript"/>
              </w:rPr>
              <w:t>1</w:t>
            </w:r>
          </w:p>
          <w:p w14:paraId="25B5568E" w14:textId="77777777" w:rsidR="0022682B" w:rsidRPr="008E5A1D" w:rsidRDefault="0022682B" w:rsidP="00B412F2">
            <w:pPr>
              <w:pStyle w:val="Bulletbodycopy"/>
              <w:rPr>
                <w:rFonts w:cstheme="minorHAnsi"/>
              </w:rPr>
            </w:pPr>
          </w:p>
        </w:tc>
      </w:tr>
      <w:tr w:rsidR="008C356B" w:rsidRPr="008A2010" w14:paraId="1FF07119" w14:textId="77777777" w:rsidTr="00B96F1A">
        <w:tc>
          <w:tcPr>
            <w:tcW w:w="535" w:type="dxa"/>
          </w:tcPr>
          <w:p w14:paraId="0DD927ED" w14:textId="77777777" w:rsidR="008C356B" w:rsidRPr="008A2010" w:rsidRDefault="008C356B" w:rsidP="00B96F1A">
            <w:pPr>
              <w:pStyle w:val="SectionHeader"/>
              <w:numPr>
                <w:ilvl w:val="0"/>
                <w:numId w:val="3"/>
              </w:numPr>
            </w:pPr>
          </w:p>
        </w:tc>
        <w:tc>
          <w:tcPr>
            <w:tcW w:w="8820" w:type="dxa"/>
            <w:noWrap/>
          </w:tcPr>
          <w:p w14:paraId="5EDD71C8" w14:textId="77777777" w:rsidR="008C356B" w:rsidRPr="008E5A1D" w:rsidRDefault="008C356B" w:rsidP="00B96F1A">
            <w:pPr>
              <w:rPr>
                <w:rFonts w:eastAsia="Arial" w:cstheme="minorHAnsi"/>
                <w:color w:val="000000"/>
              </w:rPr>
            </w:pPr>
            <w:r w:rsidRPr="008E5A1D">
              <w:rPr>
                <w:rFonts w:eastAsia="Arial" w:cstheme="minorHAnsi"/>
                <w:color w:val="000000"/>
              </w:rPr>
              <w:t xml:space="preserve">Large high-resolution screen makes it easy to check camera status </w:t>
            </w:r>
          </w:p>
          <w:p w14:paraId="7062F8D2" w14:textId="77777777" w:rsidR="008C356B" w:rsidRPr="008E5A1D" w:rsidRDefault="008C356B" w:rsidP="00B96F1A">
            <w:pPr>
              <w:jc w:val="both"/>
              <w:rPr>
                <w:rFonts w:cstheme="minorHAnsi"/>
              </w:rPr>
            </w:pPr>
          </w:p>
        </w:tc>
      </w:tr>
      <w:tr w:rsidR="007D5FA4" w:rsidRPr="008A2010" w14:paraId="55C0CE73" w14:textId="77777777" w:rsidTr="00E22F46">
        <w:tc>
          <w:tcPr>
            <w:tcW w:w="535" w:type="dxa"/>
          </w:tcPr>
          <w:p w14:paraId="78F67483" w14:textId="77777777" w:rsidR="007D5FA4" w:rsidRPr="008A2010" w:rsidRDefault="007D5FA4" w:rsidP="007D5FA4">
            <w:pPr>
              <w:pStyle w:val="SectionHeader"/>
              <w:numPr>
                <w:ilvl w:val="0"/>
                <w:numId w:val="3"/>
              </w:numPr>
            </w:pPr>
          </w:p>
        </w:tc>
        <w:tc>
          <w:tcPr>
            <w:tcW w:w="8820" w:type="dxa"/>
            <w:noWrap/>
          </w:tcPr>
          <w:p w14:paraId="0CDAAAC1" w14:textId="299C4B62" w:rsidR="007D5FA4" w:rsidRPr="008E5A1D" w:rsidRDefault="008E5A1D" w:rsidP="00371FA1">
            <w:pPr>
              <w:pStyle w:val="Bulletbodycopy"/>
              <w:rPr>
                <w:rFonts w:cstheme="minorHAnsi"/>
              </w:rPr>
            </w:pPr>
            <w:r w:rsidRPr="008E5A1D">
              <w:rPr>
                <w:rFonts w:cstheme="minorHAnsi"/>
              </w:rPr>
              <w:t xml:space="preserve">Large tactile buttons </w:t>
            </w:r>
            <w:r w:rsidR="001B2785">
              <w:rPr>
                <w:rFonts w:cstheme="minorHAnsi"/>
              </w:rPr>
              <w:t>give you</w:t>
            </w:r>
            <w:r w:rsidRPr="008E5A1D">
              <w:rPr>
                <w:rFonts w:cstheme="minorHAnsi"/>
              </w:rPr>
              <w:t xml:space="preserve"> </w:t>
            </w:r>
            <w:r w:rsidR="001B2785">
              <w:rPr>
                <w:rFonts w:cstheme="minorHAnsi"/>
              </w:rPr>
              <w:t>easy</w:t>
            </w:r>
            <w:r w:rsidRPr="008E5A1D">
              <w:rPr>
                <w:rFonts w:cstheme="minorHAnsi"/>
              </w:rPr>
              <w:t xml:space="preserve"> control o</w:t>
            </w:r>
            <w:r w:rsidR="001B2785">
              <w:rPr>
                <w:rFonts w:cstheme="minorHAnsi"/>
              </w:rPr>
              <w:t xml:space="preserve">f </w:t>
            </w:r>
            <w:r w:rsidRPr="008E5A1D">
              <w:rPr>
                <w:rFonts w:cstheme="minorHAnsi"/>
              </w:rPr>
              <w:t xml:space="preserve">camera functions </w:t>
            </w:r>
          </w:p>
          <w:p w14:paraId="4359593A" w14:textId="56B22FA5" w:rsidR="008E5A1D" w:rsidRPr="008E5A1D" w:rsidRDefault="008E5A1D" w:rsidP="00371FA1">
            <w:pPr>
              <w:pStyle w:val="Bulletbodycopy"/>
              <w:rPr>
                <w:rFonts w:cstheme="minorHAnsi"/>
              </w:rPr>
            </w:pPr>
          </w:p>
        </w:tc>
      </w:tr>
      <w:tr w:rsidR="003F61AA" w:rsidRPr="008A2010" w14:paraId="3C6E79F3" w14:textId="77777777" w:rsidTr="00E22F46">
        <w:tc>
          <w:tcPr>
            <w:tcW w:w="535" w:type="dxa"/>
          </w:tcPr>
          <w:p w14:paraId="3AAD65C7" w14:textId="77777777" w:rsidR="003F61AA" w:rsidRPr="008A2010" w:rsidRDefault="003F61AA" w:rsidP="007D5FA4">
            <w:pPr>
              <w:pStyle w:val="SectionHeader"/>
              <w:numPr>
                <w:ilvl w:val="0"/>
                <w:numId w:val="3"/>
              </w:numPr>
            </w:pPr>
          </w:p>
        </w:tc>
        <w:tc>
          <w:tcPr>
            <w:tcW w:w="8820" w:type="dxa"/>
            <w:noWrap/>
          </w:tcPr>
          <w:p w14:paraId="579940AE" w14:textId="50BDF43B" w:rsidR="00A47627" w:rsidRPr="008E5A1D" w:rsidRDefault="008E5A1D" w:rsidP="005D2460">
            <w:pPr>
              <w:pStyle w:val="Bulletbodycopy"/>
              <w:rPr>
                <w:rFonts w:cstheme="minorHAnsi"/>
              </w:rPr>
            </w:pPr>
            <w:r w:rsidRPr="008E5A1D">
              <w:rPr>
                <w:rFonts w:cstheme="minorHAnsi"/>
              </w:rPr>
              <w:t xml:space="preserve">Rugged design is wearable, mountable and waterproof to </w:t>
            </w:r>
            <w:r w:rsidRPr="008E5A1D">
              <w:rPr>
                <w:rFonts w:cstheme="minorHAnsi"/>
                <w:bCs w:val="0"/>
              </w:rPr>
              <w:t>16</w:t>
            </w:r>
            <w:r w:rsidRPr="008E5A1D">
              <w:rPr>
                <w:rFonts w:cstheme="minorHAnsi"/>
              </w:rPr>
              <w:t>ft (5m)</w:t>
            </w:r>
            <w:r w:rsidR="00AD458F" w:rsidRPr="00AD458F">
              <w:rPr>
                <w:rFonts w:cstheme="minorHAnsi"/>
                <w:vertAlign w:val="superscript"/>
              </w:rPr>
              <w:t>2</w:t>
            </w:r>
          </w:p>
          <w:p w14:paraId="29264695" w14:textId="15E39A0A" w:rsidR="008E5A1D" w:rsidRPr="008E5A1D" w:rsidRDefault="008E5A1D" w:rsidP="005D2460">
            <w:pPr>
              <w:pStyle w:val="Bulletbodycopy"/>
              <w:rPr>
                <w:rFonts w:cstheme="minorHAnsi"/>
              </w:rPr>
            </w:pPr>
          </w:p>
        </w:tc>
      </w:tr>
      <w:tr w:rsidR="00904AE4" w:rsidRPr="008A2010" w14:paraId="48BECFF1" w14:textId="77777777" w:rsidTr="0061274E">
        <w:trPr>
          <w:trHeight w:val="269"/>
        </w:trPr>
        <w:tc>
          <w:tcPr>
            <w:tcW w:w="535" w:type="dxa"/>
          </w:tcPr>
          <w:p w14:paraId="66A4D096" w14:textId="77777777" w:rsidR="00904AE4" w:rsidRPr="008A2010" w:rsidRDefault="00904AE4" w:rsidP="0061274E">
            <w:pPr>
              <w:pStyle w:val="SectionHeader"/>
              <w:numPr>
                <w:ilvl w:val="0"/>
                <w:numId w:val="3"/>
              </w:numPr>
            </w:pPr>
          </w:p>
        </w:tc>
        <w:tc>
          <w:tcPr>
            <w:tcW w:w="8820" w:type="dxa"/>
            <w:noWrap/>
          </w:tcPr>
          <w:p w14:paraId="3C7C7068" w14:textId="34833581" w:rsidR="00904AE4" w:rsidRPr="008E5A1D" w:rsidRDefault="008E5A1D" w:rsidP="0061274E">
            <w:pPr>
              <w:jc w:val="both"/>
              <w:rPr>
                <w:rFonts w:cstheme="minorHAnsi"/>
              </w:rPr>
            </w:pPr>
            <w:r w:rsidRPr="008E5A1D">
              <w:rPr>
                <w:rFonts w:cstheme="minorHAnsi"/>
              </w:rPr>
              <w:t xml:space="preserve">Range up to </w:t>
            </w:r>
            <w:r w:rsidR="001B2785">
              <w:rPr>
                <w:rFonts w:cstheme="minorHAnsi"/>
              </w:rPr>
              <w:t>196</w:t>
            </w:r>
            <w:r w:rsidRPr="008E5A1D">
              <w:rPr>
                <w:rFonts w:cstheme="minorHAnsi"/>
              </w:rPr>
              <w:t>ft (</w:t>
            </w:r>
            <w:r w:rsidR="001B2785">
              <w:rPr>
                <w:rFonts w:cstheme="minorHAnsi"/>
              </w:rPr>
              <w:t>6</w:t>
            </w:r>
            <w:r w:rsidRPr="008E5A1D">
              <w:rPr>
                <w:rFonts w:cstheme="minorHAnsi"/>
              </w:rPr>
              <w:t>0m) in optimal conditions</w:t>
            </w:r>
            <w:r w:rsidR="006A4F9E" w:rsidRPr="006A4F9E">
              <w:rPr>
                <w:rFonts w:cstheme="minorHAnsi"/>
                <w:vertAlign w:val="superscript"/>
              </w:rPr>
              <w:t>3</w:t>
            </w:r>
            <w:r w:rsidRPr="008E5A1D">
              <w:rPr>
                <w:rFonts w:cstheme="minorHAnsi"/>
              </w:rPr>
              <w:t xml:space="preserve"> </w:t>
            </w:r>
          </w:p>
          <w:p w14:paraId="2B0DBAAA" w14:textId="2D4EA0D2" w:rsidR="008E5A1D" w:rsidRPr="008E5A1D" w:rsidRDefault="008E5A1D" w:rsidP="0061274E">
            <w:pPr>
              <w:jc w:val="both"/>
              <w:rPr>
                <w:rFonts w:cstheme="minorHAnsi"/>
              </w:rPr>
            </w:pPr>
          </w:p>
        </w:tc>
      </w:tr>
      <w:tr w:rsidR="00904AE4" w:rsidRPr="008A2010" w14:paraId="74FE08E2" w14:textId="77777777" w:rsidTr="0061274E">
        <w:tc>
          <w:tcPr>
            <w:tcW w:w="535" w:type="dxa"/>
          </w:tcPr>
          <w:p w14:paraId="57C036D0" w14:textId="77777777" w:rsidR="00904AE4" w:rsidRPr="008A2010" w:rsidRDefault="00904AE4" w:rsidP="0061274E">
            <w:pPr>
              <w:pStyle w:val="SectionHeader"/>
              <w:numPr>
                <w:ilvl w:val="0"/>
                <w:numId w:val="3"/>
              </w:numPr>
            </w:pPr>
          </w:p>
        </w:tc>
        <w:tc>
          <w:tcPr>
            <w:tcW w:w="8820" w:type="dxa"/>
            <w:noWrap/>
          </w:tcPr>
          <w:p w14:paraId="66AA71B4" w14:textId="212F178A" w:rsidR="00904AE4" w:rsidRPr="008E5A1D" w:rsidRDefault="008E5A1D" w:rsidP="0061274E">
            <w:pPr>
              <w:pStyle w:val="Bulletbodycopy"/>
              <w:rPr>
                <w:rFonts w:cstheme="minorHAnsi"/>
              </w:rPr>
            </w:pPr>
            <w:r w:rsidRPr="008E5A1D">
              <w:rPr>
                <w:rFonts w:cstheme="minorHAnsi"/>
              </w:rPr>
              <w:t xml:space="preserve">Controls up to 5 cameras at a time </w:t>
            </w:r>
          </w:p>
          <w:p w14:paraId="1F074565" w14:textId="4788D043" w:rsidR="008E5A1D" w:rsidRPr="008E5A1D" w:rsidRDefault="008E5A1D" w:rsidP="0061274E">
            <w:pPr>
              <w:pStyle w:val="Bulletbodycopy"/>
              <w:rPr>
                <w:rFonts w:cstheme="minorHAnsi"/>
              </w:rPr>
            </w:pPr>
          </w:p>
        </w:tc>
      </w:tr>
      <w:tr w:rsidR="008E5A1D" w:rsidRPr="008A2010" w14:paraId="6690ABD3" w14:textId="77777777" w:rsidTr="0061274E">
        <w:tc>
          <w:tcPr>
            <w:tcW w:w="535" w:type="dxa"/>
          </w:tcPr>
          <w:p w14:paraId="7F5919CE" w14:textId="77777777" w:rsidR="008E5A1D" w:rsidRPr="008A2010" w:rsidRDefault="008E5A1D" w:rsidP="0061274E">
            <w:pPr>
              <w:pStyle w:val="SectionHeader"/>
              <w:numPr>
                <w:ilvl w:val="0"/>
                <w:numId w:val="3"/>
              </w:numPr>
            </w:pPr>
          </w:p>
        </w:tc>
        <w:tc>
          <w:tcPr>
            <w:tcW w:w="8820" w:type="dxa"/>
            <w:noWrap/>
          </w:tcPr>
          <w:p w14:paraId="7834B4EB" w14:textId="10FC61F8" w:rsidR="008E5A1D" w:rsidRPr="008E5A1D" w:rsidRDefault="008E5A1D" w:rsidP="0061274E">
            <w:pPr>
              <w:pStyle w:val="Bulletbodycopy"/>
              <w:rPr>
                <w:rFonts w:cstheme="minorHAnsi"/>
              </w:rPr>
            </w:pPr>
            <w:r w:rsidRPr="008E5A1D">
              <w:rPr>
                <w:rFonts w:cstheme="minorHAnsi"/>
              </w:rPr>
              <w:t xml:space="preserve">Includes </w:t>
            </w:r>
            <w:r w:rsidR="001B2785">
              <w:rPr>
                <w:rFonts w:cstheme="minorHAnsi"/>
              </w:rPr>
              <w:t>a convenient w</w:t>
            </w:r>
            <w:r w:rsidRPr="008E5A1D">
              <w:rPr>
                <w:rFonts w:cstheme="minorHAnsi"/>
              </w:rPr>
              <w:t>rist strap</w:t>
            </w:r>
            <w:r w:rsidR="00B240B9">
              <w:rPr>
                <w:rFonts w:cstheme="minorHAnsi"/>
              </w:rPr>
              <w:t xml:space="preserve"> that also lets you attach The Remote to grips, </w:t>
            </w:r>
            <w:r w:rsidR="002865FE">
              <w:rPr>
                <w:rFonts w:cstheme="minorHAnsi"/>
              </w:rPr>
              <w:br/>
            </w:r>
            <w:proofErr w:type="gramStart"/>
            <w:r w:rsidR="00B240B9">
              <w:rPr>
                <w:rFonts w:cstheme="minorHAnsi"/>
              </w:rPr>
              <w:t>handle bars</w:t>
            </w:r>
            <w:proofErr w:type="gramEnd"/>
            <w:r w:rsidR="00B240B9">
              <w:rPr>
                <w:rFonts w:cstheme="minorHAnsi"/>
              </w:rPr>
              <w:t xml:space="preserve"> and gear</w:t>
            </w:r>
          </w:p>
          <w:p w14:paraId="183FE714" w14:textId="597853D3" w:rsidR="008E5A1D" w:rsidRPr="008E5A1D" w:rsidRDefault="008E5A1D" w:rsidP="0061274E">
            <w:pPr>
              <w:pStyle w:val="Bulletbodycopy"/>
              <w:rPr>
                <w:rFonts w:cstheme="minorHAnsi"/>
              </w:rPr>
            </w:pPr>
          </w:p>
        </w:tc>
      </w:tr>
    </w:tbl>
    <w:p w14:paraId="59A57682" w14:textId="77777777" w:rsidR="0090109C" w:rsidRPr="008A2010" w:rsidRDefault="0090109C" w:rsidP="0032749C">
      <w:pPr>
        <w:pStyle w:val="SectionHeader"/>
      </w:pPr>
    </w:p>
    <w:p w14:paraId="2952FF6C" w14:textId="77777777" w:rsidR="003959F5" w:rsidRDefault="003959F5">
      <w:pPr>
        <w:rPr>
          <w:b/>
        </w:rPr>
      </w:pPr>
      <w:r>
        <w:br w:type="page"/>
      </w:r>
    </w:p>
    <w:p w14:paraId="3BC05216" w14:textId="6E435CFB" w:rsidR="00B20DDE" w:rsidRPr="008A2010" w:rsidRDefault="00B20DDE" w:rsidP="00633812">
      <w:pPr>
        <w:pStyle w:val="SectionHeader"/>
        <w:outlineLvl w:val="0"/>
      </w:pPr>
      <w:r w:rsidRPr="008A2010">
        <w:lastRenderedPageBreak/>
        <w:t>What’s Included</w:t>
      </w:r>
    </w:p>
    <w:tbl>
      <w:tblPr>
        <w:tblStyle w:val="TableGrid"/>
        <w:tblW w:w="9355" w:type="dxa"/>
        <w:tblLook w:val="04A0" w:firstRow="1" w:lastRow="0" w:firstColumn="1" w:lastColumn="0" w:noHBand="0" w:noVBand="1"/>
      </w:tblPr>
      <w:tblGrid>
        <w:gridCol w:w="9355"/>
      </w:tblGrid>
      <w:tr w:rsidR="00E22F46" w:rsidRPr="008A2010" w14:paraId="614036E0" w14:textId="77777777" w:rsidTr="00E22F46">
        <w:tc>
          <w:tcPr>
            <w:tcW w:w="9355" w:type="dxa"/>
          </w:tcPr>
          <w:p w14:paraId="7031A7B9" w14:textId="77777777" w:rsidR="008E5A1D" w:rsidRPr="00726436" w:rsidRDefault="008E5A1D" w:rsidP="008E5A1D">
            <w:pPr>
              <w:pStyle w:val="ListParagraph"/>
              <w:numPr>
                <w:ilvl w:val="0"/>
                <w:numId w:val="7"/>
              </w:numPr>
              <w:tabs>
                <w:tab w:val="left" w:pos="342"/>
              </w:tabs>
              <w:jc w:val="both"/>
              <w:rPr>
                <w:rFonts w:ascii="Calibri" w:eastAsia="Arial" w:hAnsi="Calibri" w:cs="Arial"/>
              </w:rPr>
            </w:pPr>
            <w:r>
              <w:rPr>
                <w:rFonts w:ascii="Calibri" w:eastAsia="Arial" w:hAnsi="Calibri" w:cs="Arial"/>
              </w:rPr>
              <w:t>The</w:t>
            </w:r>
            <w:r w:rsidRPr="00726436">
              <w:rPr>
                <w:rFonts w:ascii="Calibri" w:eastAsia="Arial" w:hAnsi="Calibri" w:cs="Arial"/>
              </w:rPr>
              <w:t xml:space="preserve"> Remote </w:t>
            </w:r>
          </w:p>
          <w:p w14:paraId="5A4C1CFE" w14:textId="77777777" w:rsidR="008E5A1D" w:rsidRPr="00726436" w:rsidRDefault="008E5A1D" w:rsidP="008E5A1D">
            <w:pPr>
              <w:pStyle w:val="ListParagraph"/>
              <w:numPr>
                <w:ilvl w:val="0"/>
                <w:numId w:val="7"/>
              </w:numPr>
              <w:tabs>
                <w:tab w:val="left" w:pos="342"/>
              </w:tabs>
              <w:jc w:val="both"/>
              <w:rPr>
                <w:rFonts w:ascii="Calibri" w:eastAsia="Arial" w:hAnsi="Calibri" w:cs="Arial"/>
              </w:rPr>
            </w:pPr>
            <w:r w:rsidRPr="00726436">
              <w:rPr>
                <w:rFonts w:ascii="Calibri" w:eastAsia="Arial" w:hAnsi="Calibri" w:cs="Arial"/>
              </w:rPr>
              <w:t xml:space="preserve">Wrist Strap </w:t>
            </w:r>
          </w:p>
          <w:p w14:paraId="350134E9" w14:textId="30435162" w:rsidR="008E5A1D" w:rsidRPr="00726436" w:rsidRDefault="008E5A1D" w:rsidP="008E5A1D">
            <w:pPr>
              <w:pStyle w:val="ListParagraph"/>
              <w:numPr>
                <w:ilvl w:val="0"/>
                <w:numId w:val="7"/>
              </w:numPr>
              <w:tabs>
                <w:tab w:val="left" w:pos="342"/>
              </w:tabs>
              <w:jc w:val="both"/>
              <w:rPr>
                <w:rFonts w:ascii="Calibri" w:eastAsia="Arial" w:hAnsi="Calibri" w:cs="Arial"/>
              </w:rPr>
            </w:pPr>
            <w:r w:rsidRPr="00726436">
              <w:rPr>
                <w:rFonts w:ascii="Calibri" w:eastAsia="Arial" w:hAnsi="Calibri" w:cs="Arial"/>
              </w:rPr>
              <w:t>USB</w:t>
            </w:r>
            <w:r w:rsidR="001B2785">
              <w:rPr>
                <w:rFonts w:ascii="Calibri" w:eastAsia="Arial" w:hAnsi="Calibri" w:cs="Arial"/>
              </w:rPr>
              <w:t>-</w:t>
            </w:r>
            <w:r w:rsidRPr="00726436">
              <w:rPr>
                <w:rFonts w:ascii="Calibri" w:eastAsia="Arial" w:hAnsi="Calibri" w:cs="Arial"/>
              </w:rPr>
              <w:t>C Cable</w:t>
            </w:r>
          </w:p>
          <w:p w14:paraId="69FE70F4" w14:textId="77777777" w:rsidR="0090109C" w:rsidRPr="008A2010" w:rsidRDefault="0090109C" w:rsidP="0032749C">
            <w:pPr>
              <w:pStyle w:val="SectionHeader"/>
            </w:pPr>
          </w:p>
        </w:tc>
      </w:tr>
    </w:tbl>
    <w:p w14:paraId="77862156" w14:textId="77777777" w:rsidR="0090109C" w:rsidRPr="008A2010" w:rsidRDefault="0090109C" w:rsidP="0032749C">
      <w:pPr>
        <w:pStyle w:val="SectionHeader"/>
      </w:pPr>
    </w:p>
    <w:p w14:paraId="6FB9EB02" w14:textId="77777777" w:rsidR="00B20DDE" w:rsidRPr="008A2010" w:rsidRDefault="00B20DDE" w:rsidP="00633812">
      <w:pPr>
        <w:pStyle w:val="SectionHeader"/>
        <w:outlineLvl w:val="0"/>
      </w:pPr>
      <w:r w:rsidRPr="008A2010">
        <w:t>Compatibility</w:t>
      </w:r>
    </w:p>
    <w:tbl>
      <w:tblPr>
        <w:tblStyle w:val="TableGrid"/>
        <w:tblW w:w="9355" w:type="dxa"/>
        <w:tblLook w:val="04A0" w:firstRow="1" w:lastRow="0" w:firstColumn="1" w:lastColumn="0" w:noHBand="0" w:noVBand="1"/>
      </w:tblPr>
      <w:tblGrid>
        <w:gridCol w:w="9355"/>
      </w:tblGrid>
      <w:tr w:rsidR="009A68C2" w:rsidRPr="008A2010" w14:paraId="6328BA49" w14:textId="77777777" w:rsidTr="00E22F46">
        <w:tc>
          <w:tcPr>
            <w:tcW w:w="9355" w:type="dxa"/>
          </w:tcPr>
          <w:p w14:paraId="56764175" w14:textId="4CCCE79F" w:rsidR="001C74A5" w:rsidRDefault="001C74A5" w:rsidP="0022682B">
            <w:pPr>
              <w:pStyle w:val="ListParagraph"/>
              <w:numPr>
                <w:ilvl w:val="0"/>
                <w:numId w:val="8"/>
              </w:numPr>
              <w:jc w:val="both"/>
              <w:rPr>
                <w:rFonts w:ascii="Calibri" w:hAnsi="Calibri"/>
                <w:color w:val="000000"/>
              </w:rPr>
            </w:pPr>
            <w:r>
              <w:rPr>
                <w:rFonts w:ascii="Calibri" w:hAnsi="Calibri"/>
                <w:color w:val="000000"/>
              </w:rPr>
              <w:t>HERO10 Black</w:t>
            </w:r>
          </w:p>
          <w:p w14:paraId="37B89005" w14:textId="1C111599" w:rsidR="0022682B" w:rsidRDefault="0022682B" w:rsidP="0022682B">
            <w:pPr>
              <w:pStyle w:val="ListParagraph"/>
              <w:numPr>
                <w:ilvl w:val="0"/>
                <w:numId w:val="8"/>
              </w:numPr>
              <w:jc w:val="both"/>
              <w:rPr>
                <w:rFonts w:ascii="Calibri" w:hAnsi="Calibri"/>
                <w:color w:val="000000"/>
              </w:rPr>
            </w:pPr>
            <w:r>
              <w:rPr>
                <w:rFonts w:ascii="Calibri" w:hAnsi="Calibri"/>
                <w:color w:val="000000"/>
              </w:rPr>
              <w:t>HERO9 Black</w:t>
            </w:r>
          </w:p>
          <w:p w14:paraId="0476CC09" w14:textId="6BDEA988" w:rsidR="008E5A1D" w:rsidRDefault="008E5A1D" w:rsidP="008E5A1D">
            <w:pPr>
              <w:pStyle w:val="ListParagraph"/>
              <w:numPr>
                <w:ilvl w:val="0"/>
                <w:numId w:val="8"/>
              </w:numPr>
              <w:jc w:val="both"/>
              <w:rPr>
                <w:rFonts w:ascii="Calibri" w:hAnsi="Calibri"/>
                <w:color w:val="000000"/>
              </w:rPr>
            </w:pPr>
            <w:r>
              <w:rPr>
                <w:rFonts w:ascii="Calibri" w:hAnsi="Calibri"/>
                <w:color w:val="000000"/>
              </w:rPr>
              <w:t>HERO8 Black</w:t>
            </w:r>
            <w:r w:rsidR="008F37CF">
              <w:rPr>
                <w:rFonts w:ascii="Calibri" w:hAnsi="Calibri"/>
                <w:color w:val="000000"/>
              </w:rPr>
              <w:t xml:space="preserve"> </w:t>
            </w:r>
          </w:p>
          <w:p w14:paraId="6E47408F" w14:textId="1193BCB5" w:rsidR="008E5A1D" w:rsidRPr="009B51E5" w:rsidRDefault="008E5A1D" w:rsidP="008E5A1D">
            <w:pPr>
              <w:pStyle w:val="ListParagraph"/>
              <w:numPr>
                <w:ilvl w:val="0"/>
                <w:numId w:val="8"/>
              </w:numPr>
              <w:jc w:val="both"/>
              <w:rPr>
                <w:rFonts w:ascii="Calibri" w:hAnsi="Calibri"/>
                <w:color w:val="000000"/>
              </w:rPr>
            </w:pPr>
            <w:r>
              <w:rPr>
                <w:rFonts w:ascii="Calibri" w:hAnsi="Calibri"/>
                <w:color w:val="000000"/>
              </w:rPr>
              <w:t>MAX</w:t>
            </w:r>
          </w:p>
          <w:p w14:paraId="3550430B" w14:textId="77777777" w:rsidR="009A68C2" w:rsidRPr="008A2010" w:rsidRDefault="009A68C2" w:rsidP="0032749C">
            <w:pPr>
              <w:pStyle w:val="SectionHeader"/>
            </w:pPr>
          </w:p>
        </w:tc>
      </w:tr>
    </w:tbl>
    <w:p w14:paraId="11917BA5" w14:textId="15413200" w:rsidR="0022682B" w:rsidRDefault="0022682B" w:rsidP="000C1336">
      <w:pPr>
        <w:pStyle w:val="SectionHeader"/>
      </w:pPr>
    </w:p>
    <w:p w14:paraId="71FAFC65" w14:textId="77777777" w:rsidR="0022682B" w:rsidRPr="00750541" w:rsidRDefault="0022682B" w:rsidP="0022682B">
      <w:pPr>
        <w:jc w:val="both"/>
        <w:rPr>
          <w:rFonts w:cstheme="minorHAnsi"/>
          <w:b/>
        </w:rPr>
      </w:pPr>
      <w:r w:rsidRPr="00750541">
        <w:rPr>
          <w:rFonts w:cstheme="minorHAnsi"/>
          <w:b/>
        </w:rPr>
        <w:t>Footnotes</w:t>
      </w:r>
    </w:p>
    <w:tbl>
      <w:tblPr>
        <w:tblStyle w:val="TableGrid"/>
        <w:tblW w:w="9360" w:type="dxa"/>
        <w:tblInd w:w="-5" w:type="dxa"/>
        <w:tblLook w:val="04A0" w:firstRow="1" w:lastRow="0" w:firstColumn="1" w:lastColumn="0" w:noHBand="0" w:noVBand="1"/>
      </w:tblPr>
      <w:tblGrid>
        <w:gridCol w:w="9360"/>
      </w:tblGrid>
      <w:tr w:rsidR="0022682B" w:rsidRPr="00750541" w14:paraId="76175043" w14:textId="77777777" w:rsidTr="003959F5">
        <w:trPr>
          <w:trHeight w:val="818"/>
        </w:trPr>
        <w:tc>
          <w:tcPr>
            <w:tcW w:w="9360" w:type="dxa"/>
          </w:tcPr>
          <w:p w14:paraId="3C170EA6" w14:textId="77777777" w:rsidR="0022682B" w:rsidRDefault="0022682B" w:rsidP="0022682B">
            <w:pPr>
              <w:rPr>
                <w:rFonts w:cstheme="minorHAnsi"/>
                <w:color w:val="000000"/>
              </w:rPr>
            </w:pPr>
            <w:r w:rsidRPr="00D326A1">
              <w:rPr>
                <w:rFonts w:cstheme="minorHAnsi"/>
                <w:color w:val="000000"/>
                <w:vertAlign w:val="superscript"/>
              </w:rPr>
              <w:t>1</w:t>
            </w:r>
            <w:r>
              <w:rPr>
                <w:rFonts w:cstheme="minorHAnsi"/>
                <w:color w:val="000000"/>
              </w:rPr>
              <w:t>Compared to GoPro Smart Remote</w:t>
            </w:r>
            <w:r w:rsidRPr="00D326A1">
              <w:rPr>
                <w:rFonts w:cstheme="minorHAnsi"/>
                <w:color w:val="000000"/>
              </w:rPr>
              <w:t>.</w:t>
            </w:r>
          </w:p>
          <w:p w14:paraId="36B90E47" w14:textId="28A861D8" w:rsidR="00AD458F" w:rsidRDefault="00AD458F" w:rsidP="00AD458F">
            <w:pPr>
              <w:rPr>
                <w:rFonts w:ascii="Calibri" w:hAnsi="Calibri" w:cs="Calibri"/>
                <w:color w:val="000000"/>
              </w:rPr>
            </w:pPr>
            <w:r w:rsidRPr="00AD458F">
              <w:rPr>
                <w:rFonts w:cstheme="minorHAnsi"/>
                <w:color w:val="000000"/>
                <w:vertAlign w:val="superscript"/>
              </w:rPr>
              <w:t>2</w:t>
            </w:r>
            <w:r w:rsidRPr="00AD458F">
              <w:rPr>
                <w:rFonts w:ascii="Calibri" w:hAnsi="Calibri" w:cs="Calibri"/>
                <w:color w:val="000000"/>
              </w:rPr>
              <w:t>The Remote loses functionality when submerged in water.</w:t>
            </w:r>
          </w:p>
          <w:p w14:paraId="33556960" w14:textId="1CC225CF" w:rsidR="006A4F9E" w:rsidRDefault="006A4F9E" w:rsidP="006A4F9E">
            <w:pPr>
              <w:rPr>
                <w:rFonts w:ascii="Calibri" w:hAnsi="Calibri" w:cs="Calibri"/>
                <w:color w:val="000000"/>
              </w:rPr>
            </w:pPr>
            <w:r w:rsidRPr="006A4F9E">
              <w:rPr>
                <w:rFonts w:ascii="Calibri" w:hAnsi="Calibri" w:cs="Calibri"/>
                <w:color w:val="000000"/>
                <w:vertAlign w:val="superscript"/>
              </w:rPr>
              <w:t>3</w:t>
            </w:r>
            <w:r>
              <w:rPr>
                <w:rFonts w:ascii="Calibri" w:hAnsi="Calibri" w:cs="Calibri"/>
                <w:color w:val="000000"/>
              </w:rPr>
              <w:t>Range</w:t>
            </w:r>
            <w:r w:rsidR="001C74A5">
              <w:rPr>
                <w:rFonts w:ascii="Calibri" w:hAnsi="Calibri" w:cs="Calibri"/>
                <w:color w:val="000000"/>
              </w:rPr>
              <w:t xml:space="preserve"> may be affected when </w:t>
            </w:r>
            <w:r w:rsidR="00380114">
              <w:rPr>
                <w:rFonts w:ascii="Calibri" w:hAnsi="Calibri" w:cs="Calibri"/>
                <w:color w:val="000000"/>
              </w:rPr>
              <w:t xml:space="preserve">recording </w:t>
            </w:r>
            <w:r w:rsidR="00F703CA">
              <w:rPr>
                <w:rFonts w:ascii="Calibri" w:hAnsi="Calibri" w:cs="Calibri"/>
                <w:color w:val="000000"/>
              </w:rPr>
              <w:t>with</w:t>
            </w:r>
            <w:r w:rsidR="001C74A5">
              <w:rPr>
                <w:rFonts w:ascii="Calibri" w:hAnsi="Calibri" w:cs="Calibri"/>
                <w:color w:val="000000"/>
              </w:rPr>
              <w:t xml:space="preserve"> higher resolutions </w:t>
            </w:r>
            <w:r w:rsidR="00F703CA">
              <w:rPr>
                <w:rFonts w:ascii="Calibri" w:hAnsi="Calibri" w:cs="Calibri"/>
                <w:color w:val="000000"/>
              </w:rPr>
              <w:t>and frame rates and</w:t>
            </w:r>
            <w:r w:rsidR="00380114">
              <w:rPr>
                <w:rFonts w:ascii="Calibri" w:hAnsi="Calibri" w:cs="Calibri"/>
                <w:color w:val="000000"/>
              </w:rPr>
              <w:t xml:space="preserve"> </w:t>
            </w:r>
            <w:r w:rsidR="001C74A5">
              <w:rPr>
                <w:rFonts w:ascii="Calibri" w:hAnsi="Calibri" w:cs="Calibri"/>
                <w:color w:val="000000"/>
              </w:rPr>
              <w:t xml:space="preserve">other high-performance settings. </w:t>
            </w:r>
          </w:p>
          <w:p w14:paraId="7B909E56" w14:textId="31AC5A75" w:rsidR="00AD458F" w:rsidRPr="0022682B" w:rsidRDefault="00AD458F" w:rsidP="001C74A5">
            <w:pPr>
              <w:rPr>
                <w:rFonts w:cstheme="minorHAnsi"/>
                <w:color w:val="000000"/>
              </w:rPr>
            </w:pPr>
          </w:p>
        </w:tc>
      </w:tr>
    </w:tbl>
    <w:p w14:paraId="776F0077" w14:textId="77777777" w:rsidR="0022682B" w:rsidRPr="00750541" w:rsidRDefault="0022682B" w:rsidP="0022682B">
      <w:pPr>
        <w:pStyle w:val="SectionHeader"/>
      </w:pPr>
    </w:p>
    <w:p w14:paraId="0127E14D" w14:textId="77777777" w:rsidR="0022682B" w:rsidRPr="008A2010" w:rsidRDefault="0022682B" w:rsidP="000C1336">
      <w:pPr>
        <w:pStyle w:val="SectionHeader"/>
      </w:pPr>
    </w:p>
    <w:p w14:paraId="5F9F4086" w14:textId="77777777" w:rsidR="00B20DDE" w:rsidRPr="008A2010" w:rsidRDefault="00B20DDE" w:rsidP="00633812">
      <w:pPr>
        <w:pStyle w:val="SectionHeader"/>
        <w:outlineLvl w:val="0"/>
      </w:pPr>
      <w:r w:rsidRPr="008A2010">
        <w:t>See more at partner.gopro.com</w:t>
      </w:r>
    </w:p>
    <w:p w14:paraId="7B7B45D1" w14:textId="77777777" w:rsidR="00B20DDE" w:rsidRPr="008A2010" w:rsidRDefault="00B20DDE" w:rsidP="0032749C">
      <w:pPr>
        <w:pStyle w:val="SectionHeader"/>
      </w:pPr>
    </w:p>
    <w:p w14:paraId="43326DC5" w14:textId="2353CEDF" w:rsidR="00B20DDE" w:rsidRPr="008A2010" w:rsidRDefault="00B20DDE" w:rsidP="00633812">
      <w:pPr>
        <w:pStyle w:val="SectionHeader"/>
        <w:outlineLvl w:val="0"/>
      </w:pPr>
      <w:r w:rsidRPr="008A2010">
        <w:t>30</w:t>
      </w:r>
      <w:r w:rsidR="001C74A5">
        <w:t>25</w:t>
      </w:r>
      <w:r w:rsidRPr="008A2010">
        <w:t xml:space="preserve"> Clearview Way | San Mateo CA 94402</w:t>
      </w:r>
    </w:p>
    <w:p w14:paraId="603355D7" w14:textId="77777777" w:rsidR="0022682B" w:rsidRPr="008005CC" w:rsidRDefault="0022682B" w:rsidP="0022682B">
      <w:pPr>
        <w:pStyle w:val="IPStatement11pt"/>
        <w:rPr>
          <w:rFonts w:cstheme="minorHAnsi"/>
        </w:rPr>
      </w:pPr>
      <w:r w:rsidRPr="008005CC">
        <w:rPr>
          <w:rFonts w:cstheme="minorHAnsi"/>
        </w:rPr>
        <w:t xml:space="preserve">Actual product specifications may vary, and all features, functionality and other product specifications are subject to change without notice or obligation. GoPro, HERO and their respective logos are trademarks or registered trademarks of GoPro, Inc. in the United States and other countries. </w:t>
      </w:r>
      <w:r w:rsidRPr="008005CC">
        <w:rPr>
          <w:rFonts w:cstheme="minorHAnsi"/>
          <w:color w:val="000000" w:themeColor="text1"/>
        </w:rPr>
        <w:t xml:space="preserve">The Bluetooth word mark and logos are registered trademarks owned by Bluetooth SIG, Inc., and any use of such marks is under license. </w:t>
      </w:r>
      <w:r w:rsidRPr="008005CC">
        <w:rPr>
          <w:rFonts w:cstheme="minorHAnsi"/>
        </w:rPr>
        <w:t xml:space="preserve">All other trademarks are the property of their respective owners. </w:t>
      </w:r>
    </w:p>
    <w:p w14:paraId="00A9E860" w14:textId="22006808" w:rsidR="00B20DDE" w:rsidRPr="003959F5" w:rsidRDefault="0022682B" w:rsidP="0022682B">
      <w:pPr>
        <w:pStyle w:val="IPStatement11pt"/>
        <w:rPr>
          <w:rFonts w:cstheme="minorHAnsi"/>
        </w:rPr>
      </w:pPr>
      <w:r w:rsidRPr="008005CC">
        <w:rPr>
          <w:rFonts w:cstheme="minorHAnsi"/>
        </w:rPr>
        <w:t>© 20</w:t>
      </w:r>
      <w:r>
        <w:rPr>
          <w:rFonts w:cstheme="minorHAnsi"/>
        </w:rPr>
        <w:t>2</w:t>
      </w:r>
      <w:r w:rsidR="001C74A5">
        <w:rPr>
          <w:rFonts w:cstheme="minorHAnsi"/>
        </w:rPr>
        <w:t>1</w:t>
      </w:r>
      <w:r w:rsidRPr="008005CC">
        <w:rPr>
          <w:rFonts w:cstheme="minorHAnsi"/>
        </w:rPr>
        <w:t xml:space="preserve"> GoPro, Inc. All rights reserved.</w:t>
      </w:r>
    </w:p>
    <w:sectPr w:rsidR="00B20DDE" w:rsidRPr="003959F5" w:rsidSect="004C09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B0AF" w14:textId="77777777" w:rsidR="00723C9C" w:rsidRDefault="00723C9C" w:rsidP="00B556BA">
      <w:r>
        <w:separator/>
      </w:r>
    </w:p>
  </w:endnote>
  <w:endnote w:type="continuationSeparator" w:id="0">
    <w:p w14:paraId="7F5C743B" w14:textId="77777777" w:rsidR="00723C9C" w:rsidRDefault="00723C9C" w:rsidP="00B5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DF1" w14:textId="77777777" w:rsidR="000F3C3D" w:rsidRDefault="000F3C3D" w:rsidP="000F3C3D">
    <w:pPr>
      <w:pStyle w:val="IPStatement11pt"/>
      <w:jc w:val="right"/>
    </w:pPr>
  </w:p>
  <w:p w14:paraId="0D15BD8F" w14:textId="332CCB75" w:rsidR="00B556BA" w:rsidRDefault="00B556BA" w:rsidP="000F3C3D">
    <w:pPr>
      <w:pStyle w:val="IPStatement11pt"/>
      <w:jc w:val="right"/>
    </w:pPr>
    <w:r>
      <w:t>Ma</w:t>
    </w:r>
    <w:r w:rsidR="00E22F46">
      <w:t xml:space="preserve">rketing Copy Deck | </w:t>
    </w:r>
    <w:r w:rsidR="008E5A1D">
      <w:t>The Remote</w:t>
    </w:r>
    <w:r w:rsidR="00F703CA">
      <w:t xml:space="preserve"> (HER10 Black / HERO9 Black / HERO8 Black / MAX)</w:t>
    </w:r>
  </w:p>
  <w:p w14:paraId="510F22E1" w14:textId="77777777" w:rsidR="000F3C3D" w:rsidRDefault="000F3C3D" w:rsidP="000F3C3D">
    <w:pPr>
      <w:pStyle w:val="IPStatement11p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E92D" w14:textId="77777777" w:rsidR="00723C9C" w:rsidRDefault="00723C9C" w:rsidP="00B556BA">
      <w:r>
        <w:separator/>
      </w:r>
    </w:p>
  </w:footnote>
  <w:footnote w:type="continuationSeparator" w:id="0">
    <w:p w14:paraId="02241EDA" w14:textId="77777777" w:rsidR="00723C9C" w:rsidRDefault="00723C9C" w:rsidP="00B5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1F3"/>
    <w:multiLevelType w:val="hybridMultilevel"/>
    <w:tmpl w:val="B00E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7379D"/>
    <w:multiLevelType w:val="hybridMultilevel"/>
    <w:tmpl w:val="ED4AAD4A"/>
    <w:lvl w:ilvl="0" w:tplc="B79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4529A"/>
    <w:multiLevelType w:val="hybridMultilevel"/>
    <w:tmpl w:val="4BE8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46D60"/>
    <w:multiLevelType w:val="hybridMultilevel"/>
    <w:tmpl w:val="455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40069"/>
    <w:multiLevelType w:val="hybridMultilevel"/>
    <w:tmpl w:val="EF96CE90"/>
    <w:lvl w:ilvl="0" w:tplc="B792D7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B96DC0"/>
    <w:multiLevelType w:val="hybridMultilevel"/>
    <w:tmpl w:val="4DA4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FD59F8"/>
    <w:multiLevelType w:val="hybridMultilevel"/>
    <w:tmpl w:val="65025E3A"/>
    <w:lvl w:ilvl="0" w:tplc="33EA25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0B4E7B"/>
    <w:multiLevelType w:val="hybridMultilevel"/>
    <w:tmpl w:val="93246DF8"/>
    <w:lvl w:ilvl="0" w:tplc="ADC4B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attachedTemplate r:id="rId1"/>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65"/>
    <w:rsid w:val="00003EC2"/>
    <w:rsid w:val="0000693B"/>
    <w:rsid w:val="00015150"/>
    <w:rsid w:val="00031567"/>
    <w:rsid w:val="00053ACE"/>
    <w:rsid w:val="000B4084"/>
    <w:rsid w:val="000C1336"/>
    <w:rsid w:val="000D6A72"/>
    <w:rsid w:val="000E2442"/>
    <w:rsid w:val="000E7127"/>
    <w:rsid w:val="000F3C3D"/>
    <w:rsid w:val="000F4EF1"/>
    <w:rsid w:val="00102B75"/>
    <w:rsid w:val="00114730"/>
    <w:rsid w:val="00134CFA"/>
    <w:rsid w:val="0014107A"/>
    <w:rsid w:val="00157BA2"/>
    <w:rsid w:val="0016652E"/>
    <w:rsid w:val="00166E24"/>
    <w:rsid w:val="00177EC6"/>
    <w:rsid w:val="00181B57"/>
    <w:rsid w:val="0018634C"/>
    <w:rsid w:val="001A4C70"/>
    <w:rsid w:val="001A584E"/>
    <w:rsid w:val="001B027F"/>
    <w:rsid w:val="001B2785"/>
    <w:rsid w:val="001C3D1A"/>
    <w:rsid w:val="001C74A5"/>
    <w:rsid w:val="001D7EE7"/>
    <w:rsid w:val="001E05FA"/>
    <w:rsid w:val="002230F8"/>
    <w:rsid w:val="00223396"/>
    <w:rsid w:val="00223ED1"/>
    <w:rsid w:val="002251DA"/>
    <w:rsid w:val="0022682B"/>
    <w:rsid w:val="00236C93"/>
    <w:rsid w:val="00237698"/>
    <w:rsid w:val="00244840"/>
    <w:rsid w:val="00251C3F"/>
    <w:rsid w:val="0027365D"/>
    <w:rsid w:val="00284580"/>
    <w:rsid w:val="002865FE"/>
    <w:rsid w:val="0028753B"/>
    <w:rsid w:val="002A1E38"/>
    <w:rsid w:val="002B7DDD"/>
    <w:rsid w:val="002C7BC4"/>
    <w:rsid w:val="002D3E10"/>
    <w:rsid w:val="002D53FB"/>
    <w:rsid w:val="002F0F7C"/>
    <w:rsid w:val="002F6E43"/>
    <w:rsid w:val="0032749C"/>
    <w:rsid w:val="00333A41"/>
    <w:rsid w:val="0035644A"/>
    <w:rsid w:val="00367C46"/>
    <w:rsid w:val="00371FA1"/>
    <w:rsid w:val="00380114"/>
    <w:rsid w:val="00386F76"/>
    <w:rsid w:val="0038724C"/>
    <w:rsid w:val="003959F5"/>
    <w:rsid w:val="003A1905"/>
    <w:rsid w:val="003B1B92"/>
    <w:rsid w:val="003C7B99"/>
    <w:rsid w:val="003E5152"/>
    <w:rsid w:val="003E54AA"/>
    <w:rsid w:val="003F2D2D"/>
    <w:rsid w:val="003F61AA"/>
    <w:rsid w:val="004529EC"/>
    <w:rsid w:val="00456983"/>
    <w:rsid w:val="00464D65"/>
    <w:rsid w:val="00477DDA"/>
    <w:rsid w:val="004872B6"/>
    <w:rsid w:val="004C0911"/>
    <w:rsid w:val="004D7B65"/>
    <w:rsid w:val="004E09D4"/>
    <w:rsid w:val="004E64D1"/>
    <w:rsid w:val="004F048F"/>
    <w:rsid w:val="00506594"/>
    <w:rsid w:val="00516959"/>
    <w:rsid w:val="00550905"/>
    <w:rsid w:val="00550B81"/>
    <w:rsid w:val="00554599"/>
    <w:rsid w:val="0057708D"/>
    <w:rsid w:val="0059398A"/>
    <w:rsid w:val="00594F73"/>
    <w:rsid w:val="005B7FA6"/>
    <w:rsid w:val="005D104B"/>
    <w:rsid w:val="005D2460"/>
    <w:rsid w:val="005D3ED5"/>
    <w:rsid w:val="005D6D95"/>
    <w:rsid w:val="005E552C"/>
    <w:rsid w:val="006109DA"/>
    <w:rsid w:val="006138FD"/>
    <w:rsid w:val="00633812"/>
    <w:rsid w:val="006453C6"/>
    <w:rsid w:val="006504A7"/>
    <w:rsid w:val="0065395D"/>
    <w:rsid w:val="0067055E"/>
    <w:rsid w:val="00680B28"/>
    <w:rsid w:val="00681A8A"/>
    <w:rsid w:val="006860F5"/>
    <w:rsid w:val="00693FDE"/>
    <w:rsid w:val="006A4F9E"/>
    <w:rsid w:val="006B752A"/>
    <w:rsid w:val="006D2B63"/>
    <w:rsid w:val="006F5BF6"/>
    <w:rsid w:val="0070450A"/>
    <w:rsid w:val="0070521E"/>
    <w:rsid w:val="00723C9C"/>
    <w:rsid w:val="00725AAB"/>
    <w:rsid w:val="00731EBA"/>
    <w:rsid w:val="0074076D"/>
    <w:rsid w:val="0075264E"/>
    <w:rsid w:val="0075683A"/>
    <w:rsid w:val="00781905"/>
    <w:rsid w:val="00784D0E"/>
    <w:rsid w:val="007A1139"/>
    <w:rsid w:val="007B27C5"/>
    <w:rsid w:val="007B572E"/>
    <w:rsid w:val="007C2527"/>
    <w:rsid w:val="007D2CDC"/>
    <w:rsid w:val="007D5FA4"/>
    <w:rsid w:val="00803A53"/>
    <w:rsid w:val="00810B6B"/>
    <w:rsid w:val="00853053"/>
    <w:rsid w:val="008548E8"/>
    <w:rsid w:val="00887B13"/>
    <w:rsid w:val="008979D7"/>
    <w:rsid w:val="008A2010"/>
    <w:rsid w:val="008B7412"/>
    <w:rsid w:val="008C356B"/>
    <w:rsid w:val="008E5A1D"/>
    <w:rsid w:val="008F37CF"/>
    <w:rsid w:val="0090109C"/>
    <w:rsid w:val="00904AE4"/>
    <w:rsid w:val="00947A23"/>
    <w:rsid w:val="00960ED8"/>
    <w:rsid w:val="0096222E"/>
    <w:rsid w:val="00970A37"/>
    <w:rsid w:val="009A68C2"/>
    <w:rsid w:val="009C6CF3"/>
    <w:rsid w:val="009C77C0"/>
    <w:rsid w:val="009D1C44"/>
    <w:rsid w:val="009E7B9B"/>
    <w:rsid w:val="009F5BD0"/>
    <w:rsid w:val="009F7FE7"/>
    <w:rsid w:val="00A0514C"/>
    <w:rsid w:val="00A124F6"/>
    <w:rsid w:val="00A372EF"/>
    <w:rsid w:val="00A47627"/>
    <w:rsid w:val="00A529A8"/>
    <w:rsid w:val="00A5563F"/>
    <w:rsid w:val="00A57673"/>
    <w:rsid w:val="00A77751"/>
    <w:rsid w:val="00A82DB5"/>
    <w:rsid w:val="00A93637"/>
    <w:rsid w:val="00A970F3"/>
    <w:rsid w:val="00AA5CE9"/>
    <w:rsid w:val="00AB4C17"/>
    <w:rsid w:val="00AB5019"/>
    <w:rsid w:val="00AC359A"/>
    <w:rsid w:val="00AD2D60"/>
    <w:rsid w:val="00AD458F"/>
    <w:rsid w:val="00B0154E"/>
    <w:rsid w:val="00B1041F"/>
    <w:rsid w:val="00B175F3"/>
    <w:rsid w:val="00B20DDE"/>
    <w:rsid w:val="00B23960"/>
    <w:rsid w:val="00B240B9"/>
    <w:rsid w:val="00B27A7D"/>
    <w:rsid w:val="00B47345"/>
    <w:rsid w:val="00B556BA"/>
    <w:rsid w:val="00B64D5E"/>
    <w:rsid w:val="00B8050D"/>
    <w:rsid w:val="00B928FA"/>
    <w:rsid w:val="00BA2890"/>
    <w:rsid w:val="00BA384F"/>
    <w:rsid w:val="00BA5D29"/>
    <w:rsid w:val="00BB6913"/>
    <w:rsid w:val="00BE0B7B"/>
    <w:rsid w:val="00BE5190"/>
    <w:rsid w:val="00C0436E"/>
    <w:rsid w:val="00C11D77"/>
    <w:rsid w:val="00C13F51"/>
    <w:rsid w:val="00C44597"/>
    <w:rsid w:val="00C456DA"/>
    <w:rsid w:val="00C60E2F"/>
    <w:rsid w:val="00C611A5"/>
    <w:rsid w:val="00C61FC4"/>
    <w:rsid w:val="00C637C9"/>
    <w:rsid w:val="00C66226"/>
    <w:rsid w:val="00C91924"/>
    <w:rsid w:val="00C92CDA"/>
    <w:rsid w:val="00CA457C"/>
    <w:rsid w:val="00CA623D"/>
    <w:rsid w:val="00CB170F"/>
    <w:rsid w:val="00CD4D30"/>
    <w:rsid w:val="00CD5DD9"/>
    <w:rsid w:val="00D13A32"/>
    <w:rsid w:val="00D15C78"/>
    <w:rsid w:val="00D37C3F"/>
    <w:rsid w:val="00D70021"/>
    <w:rsid w:val="00D77C13"/>
    <w:rsid w:val="00D86B63"/>
    <w:rsid w:val="00D86C64"/>
    <w:rsid w:val="00D92D6C"/>
    <w:rsid w:val="00DA3ABA"/>
    <w:rsid w:val="00DA658B"/>
    <w:rsid w:val="00DD0E17"/>
    <w:rsid w:val="00DF0EA7"/>
    <w:rsid w:val="00E03EC3"/>
    <w:rsid w:val="00E119CC"/>
    <w:rsid w:val="00E22F46"/>
    <w:rsid w:val="00E87E25"/>
    <w:rsid w:val="00EC01DF"/>
    <w:rsid w:val="00EC104C"/>
    <w:rsid w:val="00EC1368"/>
    <w:rsid w:val="00EC3DCF"/>
    <w:rsid w:val="00EF2712"/>
    <w:rsid w:val="00F023BB"/>
    <w:rsid w:val="00F027AA"/>
    <w:rsid w:val="00F140B3"/>
    <w:rsid w:val="00F328B2"/>
    <w:rsid w:val="00F40563"/>
    <w:rsid w:val="00F650DF"/>
    <w:rsid w:val="00F65235"/>
    <w:rsid w:val="00F703CA"/>
    <w:rsid w:val="00F720D6"/>
    <w:rsid w:val="00F822B8"/>
    <w:rsid w:val="00FA7B7C"/>
    <w:rsid w:val="00FB09B8"/>
    <w:rsid w:val="00FB6DCC"/>
    <w:rsid w:val="00FB7919"/>
    <w:rsid w:val="00FF2291"/>
    <w:rsid w:val="00FF2561"/>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4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TITLE">
    <w:name w:val="MCD TITLE"/>
    <w:basedOn w:val="Normal"/>
    <w:qFormat/>
    <w:rsid w:val="00F40563"/>
    <w:rPr>
      <w:rFonts w:ascii="Calibri" w:hAnsi="Calibri"/>
      <w:b/>
      <w:color w:val="00B0F0"/>
      <w:sz w:val="36"/>
      <w:szCs w:val="36"/>
    </w:rPr>
  </w:style>
  <w:style w:type="paragraph" w:customStyle="1" w:styleId="ProductName">
    <w:name w:val="Product Name"/>
    <w:basedOn w:val="Normal"/>
    <w:qFormat/>
    <w:rsid w:val="00F40563"/>
    <w:rPr>
      <w:sz w:val="32"/>
      <w:szCs w:val="32"/>
    </w:rPr>
  </w:style>
  <w:style w:type="paragraph" w:customStyle="1" w:styleId="SectionHeader">
    <w:name w:val="Section Header"/>
    <w:basedOn w:val="Normal"/>
    <w:qFormat/>
    <w:rsid w:val="00F40563"/>
    <w:rPr>
      <w:b/>
    </w:rPr>
  </w:style>
  <w:style w:type="paragraph" w:customStyle="1" w:styleId="SectionHeadline">
    <w:name w:val="Section Headline"/>
    <w:basedOn w:val="Normal"/>
    <w:qFormat/>
    <w:rsid w:val="004D7B65"/>
    <w:rPr>
      <w:b/>
      <w:bCs/>
    </w:rPr>
  </w:style>
  <w:style w:type="paragraph" w:customStyle="1" w:styleId="Bodycopy">
    <w:name w:val="Body copy."/>
    <w:basedOn w:val="Normal"/>
    <w:qFormat/>
    <w:rsid w:val="00A82DB5"/>
    <w:rPr>
      <w:bCs/>
    </w:rPr>
  </w:style>
  <w:style w:type="paragraph" w:customStyle="1" w:styleId="Bulletbodycopy">
    <w:name w:val="Bullet body copy"/>
    <w:basedOn w:val="SectionHeader"/>
    <w:qFormat/>
    <w:rsid w:val="005D2460"/>
    <w:rPr>
      <w:b w:val="0"/>
      <w:bCs/>
    </w:rPr>
  </w:style>
  <w:style w:type="paragraph" w:customStyle="1" w:styleId="IPStatement11pt">
    <w:name w:val="IP Statement (11pt)"/>
    <w:basedOn w:val="Bodycopy"/>
    <w:qFormat/>
    <w:rsid w:val="00B20DDE"/>
    <w:rPr>
      <w:sz w:val="22"/>
      <w:szCs w:val="22"/>
    </w:rPr>
  </w:style>
  <w:style w:type="paragraph" w:styleId="Header">
    <w:name w:val="header"/>
    <w:basedOn w:val="Normal"/>
    <w:link w:val="HeaderChar"/>
    <w:uiPriority w:val="99"/>
    <w:unhideWhenUsed/>
    <w:rsid w:val="00B556BA"/>
    <w:pPr>
      <w:tabs>
        <w:tab w:val="center" w:pos="4680"/>
        <w:tab w:val="right" w:pos="9360"/>
      </w:tabs>
    </w:pPr>
  </w:style>
  <w:style w:type="character" w:customStyle="1" w:styleId="HeaderChar">
    <w:name w:val="Header Char"/>
    <w:basedOn w:val="DefaultParagraphFont"/>
    <w:link w:val="Header"/>
    <w:uiPriority w:val="99"/>
    <w:rsid w:val="00B556BA"/>
  </w:style>
  <w:style w:type="paragraph" w:styleId="Footer">
    <w:name w:val="footer"/>
    <w:basedOn w:val="Normal"/>
    <w:link w:val="FooterChar"/>
    <w:uiPriority w:val="99"/>
    <w:unhideWhenUsed/>
    <w:rsid w:val="00B556BA"/>
    <w:pPr>
      <w:tabs>
        <w:tab w:val="center" w:pos="4680"/>
        <w:tab w:val="right" w:pos="9360"/>
      </w:tabs>
    </w:pPr>
  </w:style>
  <w:style w:type="character" w:customStyle="1" w:styleId="FooterChar">
    <w:name w:val="Footer Char"/>
    <w:basedOn w:val="DefaultParagraphFont"/>
    <w:link w:val="Footer"/>
    <w:uiPriority w:val="99"/>
    <w:rsid w:val="00B556BA"/>
  </w:style>
  <w:style w:type="paragraph" w:styleId="BalloonText">
    <w:name w:val="Balloon Text"/>
    <w:basedOn w:val="Normal"/>
    <w:link w:val="BalloonTextChar"/>
    <w:uiPriority w:val="99"/>
    <w:semiHidden/>
    <w:unhideWhenUsed/>
    <w:rsid w:val="000151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1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40B3"/>
    <w:rPr>
      <w:sz w:val="18"/>
      <w:szCs w:val="18"/>
    </w:rPr>
  </w:style>
  <w:style w:type="paragraph" w:styleId="CommentText">
    <w:name w:val="annotation text"/>
    <w:basedOn w:val="Normal"/>
    <w:link w:val="CommentTextChar"/>
    <w:uiPriority w:val="99"/>
    <w:unhideWhenUsed/>
    <w:rsid w:val="00F140B3"/>
  </w:style>
  <w:style w:type="character" w:customStyle="1" w:styleId="CommentTextChar">
    <w:name w:val="Comment Text Char"/>
    <w:basedOn w:val="DefaultParagraphFont"/>
    <w:link w:val="CommentText"/>
    <w:uiPriority w:val="99"/>
    <w:rsid w:val="00F140B3"/>
  </w:style>
  <w:style w:type="paragraph" w:styleId="CommentSubject">
    <w:name w:val="annotation subject"/>
    <w:basedOn w:val="CommentText"/>
    <w:next w:val="CommentText"/>
    <w:link w:val="CommentSubjectChar"/>
    <w:uiPriority w:val="99"/>
    <w:semiHidden/>
    <w:unhideWhenUsed/>
    <w:rsid w:val="00F140B3"/>
    <w:rPr>
      <w:b/>
      <w:bCs/>
      <w:sz w:val="20"/>
      <w:szCs w:val="20"/>
    </w:rPr>
  </w:style>
  <w:style w:type="character" w:customStyle="1" w:styleId="CommentSubjectChar">
    <w:name w:val="Comment Subject Char"/>
    <w:basedOn w:val="CommentTextChar"/>
    <w:link w:val="CommentSubject"/>
    <w:uiPriority w:val="99"/>
    <w:semiHidden/>
    <w:rsid w:val="00F140B3"/>
    <w:rPr>
      <w:b/>
      <w:bCs/>
      <w:sz w:val="20"/>
      <w:szCs w:val="20"/>
    </w:rPr>
  </w:style>
  <w:style w:type="paragraph" w:styleId="ListParagraph">
    <w:name w:val="List Paragraph"/>
    <w:basedOn w:val="Normal"/>
    <w:qFormat/>
    <w:rsid w:val="008E5A1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070">
      <w:bodyDiv w:val="1"/>
      <w:marLeft w:val="0"/>
      <w:marRight w:val="0"/>
      <w:marTop w:val="0"/>
      <w:marBottom w:val="0"/>
      <w:divBdr>
        <w:top w:val="none" w:sz="0" w:space="0" w:color="auto"/>
        <w:left w:val="none" w:sz="0" w:space="0" w:color="auto"/>
        <w:bottom w:val="none" w:sz="0" w:space="0" w:color="auto"/>
        <w:right w:val="none" w:sz="0" w:space="0" w:color="auto"/>
      </w:divBdr>
    </w:div>
    <w:div w:id="434639602">
      <w:bodyDiv w:val="1"/>
      <w:marLeft w:val="0"/>
      <w:marRight w:val="0"/>
      <w:marTop w:val="0"/>
      <w:marBottom w:val="0"/>
      <w:divBdr>
        <w:top w:val="none" w:sz="0" w:space="0" w:color="auto"/>
        <w:left w:val="none" w:sz="0" w:space="0" w:color="auto"/>
        <w:bottom w:val="none" w:sz="0" w:space="0" w:color="auto"/>
        <w:right w:val="none" w:sz="0" w:space="0" w:color="auto"/>
      </w:divBdr>
    </w:div>
    <w:div w:id="843788729">
      <w:bodyDiv w:val="1"/>
      <w:marLeft w:val="0"/>
      <w:marRight w:val="0"/>
      <w:marTop w:val="0"/>
      <w:marBottom w:val="0"/>
      <w:divBdr>
        <w:top w:val="none" w:sz="0" w:space="0" w:color="auto"/>
        <w:left w:val="none" w:sz="0" w:space="0" w:color="auto"/>
        <w:bottom w:val="none" w:sz="0" w:space="0" w:color="auto"/>
        <w:right w:val="none" w:sz="0" w:space="0" w:color="auto"/>
      </w:divBdr>
    </w:div>
    <w:div w:id="1135486774">
      <w:bodyDiv w:val="1"/>
      <w:marLeft w:val="0"/>
      <w:marRight w:val="0"/>
      <w:marTop w:val="0"/>
      <w:marBottom w:val="0"/>
      <w:divBdr>
        <w:top w:val="none" w:sz="0" w:space="0" w:color="auto"/>
        <w:left w:val="none" w:sz="0" w:space="0" w:color="auto"/>
        <w:bottom w:val="none" w:sz="0" w:space="0" w:color="auto"/>
        <w:right w:val="none" w:sz="0" w:space="0" w:color="auto"/>
      </w:divBdr>
    </w:div>
    <w:div w:id="1469396100">
      <w:bodyDiv w:val="1"/>
      <w:marLeft w:val="0"/>
      <w:marRight w:val="0"/>
      <w:marTop w:val="0"/>
      <w:marBottom w:val="0"/>
      <w:divBdr>
        <w:top w:val="none" w:sz="0" w:space="0" w:color="auto"/>
        <w:left w:val="none" w:sz="0" w:space="0" w:color="auto"/>
        <w:bottom w:val="none" w:sz="0" w:space="0" w:color="auto"/>
        <w:right w:val="none" w:sz="0" w:space="0" w:color="auto"/>
      </w:divBdr>
    </w:div>
    <w:div w:id="186216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mcfadden/Library/Group%20Containers/UBF8T346G9.Office/User%20Content.localized/Templates.localized/MARKETING_COPY_DECK_M+A_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42AF-9F05-5643-A89B-9561FE6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MARKETING_COPY_DECK_M+A_Simple.dotx</Template>
  <TotalTime>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Mui</dc:creator>
  <cp:keywords/>
  <dc:description/>
  <cp:lastModifiedBy>Allen Mui</cp:lastModifiedBy>
  <cp:revision>5</cp:revision>
  <dcterms:created xsi:type="dcterms:W3CDTF">2021-09-14T18:02:00Z</dcterms:created>
  <dcterms:modified xsi:type="dcterms:W3CDTF">2021-09-14T18:09:00Z</dcterms:modified>
</cp:coreProperties>
</file>